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2A36E3" w:rsidP="00886B91">
      <w:pPr>
        <w:spacing w:after="0" w:line="259" w:lineRule="auto"/>
        <w:ind w:left="0" w:right="2" w:firstLine="0"/>
        <w:jc w:val="center"/>
      </w:pPr>
      <w:r>
        <w:rPr>
          <w:b/>
          <w:sz w:val="24"/>
        </w:rPr>
        <w:t>BEC Global</w:t>
      </w:r>
      <w:r w:rsidR="002244CC">
        <w:rPr>
          <w:b/>
          <w:sz w:val="24"/>
        </w:rPr>
        <w:t xml:space="preserve"> </w:t>
      </w:r>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AE6149" w:rsidRDefault="002A36E3" w:rsidP="0074697D">
      <w:pPr>
        <w:spacing w:after="0" w:line="259" w:lineRule="auto"/>
        <w:ind w:left="0" w:firstLine="0"/>
        <w:jc w:val="left"/>
      </w:pPr>
      <w:r>
        <w:t>BEC Global</w:t>
      </w:r>
      <w:r w:rsidR="002244CC">
        <w:t xml:space="preserve"> </w:t>
      </w:r>
      <w:r w:rsidR="00AE6149">
        <w:t>will support the</w:t>
      </w:r>
      <w:r w:rsidR="0074697D">
        <w:t xml:space="preserve"> </w:t>
      </w:r>
      <w:r>
        <w:t>International Trade Award</w:t>
      </w:r>
      <w:r w:rsidR="0074697D" w:rsidRPr="00D22752">
        <w:rPr>
          <w:color w:val="auto"/>
        </w:rPr>
        <w:t xml:space="preserve">. </w:t>
      </w:r>
      <w:r w:rsidR="00D22752">
        <w:rPr>
          <w:color w:val="auto"/>
        </w:rPr>
        <w:t xml:space="preserve">The Award </w:t>
      </w:r>
      <w:r w:rsidR="00F436A9">
        <w:rPr>
          <w:color w:val="auto"/>
        </w:rPr>
        <w:t xml:space="preserve">will </w:t>
      </w:r>
      <w:r w:rsidR="00DA164B" w:rsidRPr="00DA164B">
        <w:rPr>
          <w:color w:val="auto"/>
        </w:rPr>
        <w:t>recognis</w:t>
      </w:r>
      <w:r w:rsidR="00DA164B">
        <w:rPr>
          <w:color w:val="auto"/>
        </w:rPr>
        <w:t>e</w:t>
      </w:r>
      <w:r w:rsidR="00F436A9">
        <w:rPr>
          <w:color w:val="auto"/>
        </w:rPr>
        <w:t xml:space="preserve"> a</w:t>
      </w:r>
      <w:r w:rsidR="00DA164B" w:rsidRPr="00DA164B">
        <w:rPr>
          <w:color w:val="auto"/>
        </w:rPr>
        <w:t xml:space="preserve">chievements </w:t>
      </w:r>
      <w:r w:rsidRPr="002A36E3">
        <w:rPr>
          <w:color w:val="auto"/>
        </w:rPr>
        <w:t>in international business</w:t>
      </w:r>
      <w:r w:rsidR="00F436A9">
        <w:rPr>
          <w:color w:val="auto"/>
        </w:rPr>
        <w:t xml:space="preserve"> in export or import or goods or services</w:t>
      </w:r>
      <w:r w:rsidR="00DA164B">
        <w:rPr>
          <w:color w:val="auto"/>
        </w:rPr>
        <w:t>.</w:t>
      </w:r>
      <w:r w:rsidR="007B5909">
        <w:rPr>
          <w:color w:val="auto"/>
        </w:rPr>
        <w:t xml:space="preserve"> </w:t>
      </w:r>
      <w:r w:rsidR="00EB5299">
        <w:t xml:space="preserve">Entrants can be from anywhere in Western Australia. </w:t>
      </w:r>
    </w:p>
    <w:p w:rsidR="007B5909" w:rsidRPr="00F436A9" w:rsidRDefault="007B5909" w:rsidP="0074697D">
      <w:pPr>
        <w:spacing w:after="0" w:line="259" w:lineRule="auto"/>
        <w:ind w:left="0" w:firstLine="0"/>
        <w:jc w:val="left"/>
        <w:rPr>
          <w:color w:val="auto"/>
        </w:rPr>
      </w:pPr>
    </w:p>
    <w:p w:rsidR="007B5909" w:rsidRDefault="00F436A9" w:rsidP="002A36E3">
      <w:pPr>
        <w:spacing w:after="0" w:line="259" w:lineRule="auto"/>
        <w:ind w:left="0" w:firstLine="0"/>
        <w:jc w:val="left"/>
      </w:pPr>
      <w:r w:rsidRPr="00F436A9">
        <w:rPr>
          <w:color w:val="auto"/>
        </w:rPr>
        <w:t xml:space="preserve">Robert Francis, Vice Chair, </w:t>
      </w:r>
      <w:r w:rsidR="002A36E3" w:rsidRPr="00F436A9">
        <w:rPr>
          <w:color w:val="auto"/>
        </w:rPr>
        <w:t>BEC Global</w:t>
      </w:r>
      <w:r w:rsidR="007B5909" w:rsidRPr="00F436A9">
        <w:rPr>
          <w:color w:val="auto"/>
        </w:rPr>
        <w:t xml:space="preserve"> </w:t>
      </w:r>
      <w:r>
        <w:t xml:space="preserve">(Belmont BEC) </w:t>
      </w:r>
      <w:r w:rsidR="007B5909">
        <w:t>said, “</w:t>
      </w:r>
      <w:r w:rsidR="002A36E3">
        <w:t>The international trade of goods and services around the world is a challenge for small business owners searching for new markets, clients or suppliers in this fast changing global economy. BEC Globa</w:t>
      </w:r>
      <w:bookmarkStart w:id="0" w:name="_GoBack"/>
      <w:bookmarkEnd w:id="0"/>
      <w:r w:rsidR="002A36E3">
        <w:t>l assists small businesses to quickly tap into trade opportunities, stay ahead of competitors and cope with the multiple demands of exporting and importing, various time zones, hemispheres and cultures.”</w:t>
      </w:r>
    </w:p>
    <w:p w:rsidR="007B5909" w:rsidRDefault="007B5909" w:rsidP="007B5909">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w:t>
      </w:r>
      <w:proofErr w:type="gramStart"/>
      <w:r>
        <w:t>the</w:t>
      </w:r>
      <w:proofErr w:type="gramEnd"/>
      <w:r>
        <w:t xml:space="preserve"> growth and development of small business. </w:t>
      </w:r>
    </w:p>
    <w:p w:rsidR="009B7F73" w:rsidRDefault="009B7F73" w:rsidP="009B7F73">
      <w:pPr>
        <w:ind w:left="-5"/>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F436A9">
        <w:t xml:space="preserve"> </w:t>
      </w:r>
      <w:r w:rsidR="00F436A9" w:rsidRPr="00B63AD7">
        <w:t xml:space="preserve">or visit </w:t>
      </w:r>
      <w:hyperlink r:id="rId8" w:history="1">
        <w:r w:rsidR="00F436A9" w:rsidRPr="00B14478">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CD5B8F"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356493" w:rsidRPr="003525C1" w:rsidRDefault="00CD5B8F" w:rsidP="00793893">
      <w:pPr>
        <w:spacing w:after="48" w:line="239" w:lineRule="auto"/>
        <w:ind w:left="0" w:firstLine="0"/>
        <w:jc w:val="center"/>
        <w:rPr>
          <w:sz w:val="20"/>
          <w:szCs w:val="20"/>
        </w:rP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8F" w:rsidRDefault="00CD5B8F" w:rsidP="003F265C">
      <w:pPr>
        <w:spacing w:after="0" w:line="240" w:lineRule="auto"/>
      </w:pPr>
      <w:r>
        <w:separator/>
      </w:r>
    </w:p>
  </w:endnote>
  <w:endnote w:type="continuationSeparator" w:id="0">
    <w:p w:rsidR="00CD5B8F" w:rsidRDefault="00CD5B8F"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8F" w:rsidRDefault="00CD5B8F" w:rsidP="003F265C">
      <w:pPr>
        <w:spacing w:after="0" w:line="240" w:lineRule="auto"/>
      </w:pPr>
      <w:r>
        <w:separator/>
      </w:r>
    </w:p>
  </w:footnote>
  <w:footnote w:type="continuationSeparator" w:id="0">
    <w:p w:rsidR="00CD5B8F" w:rsidRDefault="00CD5B8F"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B31D7"/>
    <w:rsid w:val="002116A2"/>
    <w:rsid w:val="002244CC"/>
    <w:rsid w:val="00233882"/>
    <w:rsid w:val="0025331B"/>
    <w:rsid w:val="002945E5"/>
    <w:rsid w:val="002A36E3"/>
    <w:rsid w:val="002A3B4C"/>
    <w:rsid w:val="002A4E1A"/>
    <w:rsid w:val="002E5B43"/>
    <w:rsid w:val="003525C1"/>
    <w:rsid w:val="00356493"/>
    <w:rsid w:val="00380BD1"/>
    <w:rsid w:val="003F265C"/>
    <w:rsid w:val="004058C1"/>
    <w:rsid w:val="0041214F"/>
    <w:rsid w:val="00432E9D"/>
    <w:rsid w:val="00434FE3"/>
    <w:rsid w:val="00442E0E"/>
    <w:rsid w:val="005A6926"/>
    <w:rsid w:val="005B20E7"/>
    <w:rsid w:val="005B372A"/>
    <w:rsid w:val="0062320B"/>
    <w:rsid w:val="00641A01"/>
    <w:rsid w:val="00677626"/>
    <w:rsid w:val="00724C3B"/>
    <w:rsid w:val="0074697D"/>
    <w:rsid w:val="00793893"/>
    <w:rsid w:val="007B5909"/>
    <w:rsid w:val="008026A9"/>
    <w:rsid w:val="00833E84"/>
    <w:rsid w:val="00886B91"/>
    <w:rsid w:val="009035E2"/>
    <w:rsid w:val="0092678A"/>
    <w:rsid w:val="009B7F73"/>
    <w:rsid w:val="009D77A0"/>
    <w:rsid w:val="00A10D4D"/>
    <w:rsid w:val="00A42951"/>
    <w:rsid w:val="00AD6389"/>
    <w:rsid w:val="00AE6149"/>
    <w:rsid w:val="00AF57DB"/>
    <w:rsid w:val="00BA10C2"/>
    <w:rsid w:val="00BB76A1"/>
    <w:rsid w:val="00C84E9E"/>
    <w:rsid w:val="00CC0DAE"/>
    <w:rsid w:val="00CD5B8F"/>
    <w:rsid w:val="00D22752"/>
    <w:rsid w:val="00DA164B"/>
    <w:rsid w:val="00DD146D"/>
    <w:rsid w:val="00E8426C"/>
    <w:rsid w:val="00E973FF"/>
    <w:rsid w:val="00EA7915"/>
    <w:rsid w:val="00EB1BD1"/>
    <w:rsid w:val="00EB5299"/>
    <w:rsid w:val="00EF6477"/>
    <w:rsid w:val="00F20F53"/>
    <w:rsid w:val="00F32BD1"/>
    <w:rsid w:val="00F41DBA"/>
    <w:rsid w:val="00F436A9"/>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2017-04-30T12:08:00Z</dcterms:created>
  <dcterms:modified xsi:type="dcterms:W3CDTF">2017-04-30T12:12:00Z</dcterms:modified>
</cp:coreProperties>
</file>