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91" w:rsidRDefault="00886B91" w:rsidP="00886B91">
      <w:pPr>
        <w:spacing w:after="0" w:line="259" w:lineRule="auto"/>
        <w:ind w:left="0" w:firstLine="0"/>
        <w:jc w:val="left"/>
      </w:pPr>
      <w:bookmarkStart w:id="0" w:name="_GoBack"/>
      <w:bookmarkEnd w:id="0"/>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B6754C" w:rsidP="00886B91">
      <w:pPr>
        <w:spacing w:after="0" w:line="259" w:lineRule="auto"/>
        <w:ind w:left="0" w:right="2" w:firstLine="0"/>
        <w:jc w:val="center"/>
      </w:pPr>
      <w:r>
        <w:rPr>
          <w:b/>
          <w:sz w:val="24"/>
        </w:rPr>
        <w:t>NAB</w:t>
      </w:r>
      <w:r w:rsidR="00E55A40" w:rsidRPr="00DC15A8">
        <w:rPr>
          <w:b/>
          <w:sz w:val="24"/>
        </w:rPr>
        <w:t xml:space="preserve"> </w:t>
      </w:r>
      <w:r w:rsidR="00886B91">
        <w:rPr>
          <w:b/>
          <w:sz w:val="24"/>
        </w:rPr>
        <w:t xml:space="preserve">supports the 24th Belmont &amp; Western Australian Small Business Awards! </w:t>
      </w:r>
    </w:p>
    <w:p w:rsidR="00886B91" w:rsidRDefault="00886B91" w:rsidP="00434CC7">
      <w:pPr>
        <w:spacing w:after="2" w:line="259" w:lineRule="auto"/>
        <w:ind w:left="0" w:firstLine="0"/>
        <w:jc w:val="left"/>
      </w:pPr>
      <w:r>
        <w:rPr>
          <w:sz w:val="20"/>
        </w:rPr>
        <w:t xml:space="preserve"> </w:t>
      </w:r>
    </w:p>
    <w:p w:rsidR="00886B91" w:rsidRDefault="00886B91" w:rsidP="00886B91">
      <w:pPr>
        <w:ind w:left="-5"/>
      </w:pPr>
      <w:r>
        <w:t xml:space="preserve">The </w:t>
      </w:r>
      <w:r w:rsidR="0020605C" w:rsidRPr="0020605C">
        <w:t xml:space="preserve">Belmont &amp; Western Australian Small Business Awards </w:t>
      </w:r>
      <w:r>
        <w:t xml:space="preserve">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B6754C" w:rsidRDefault="00B6754C" w:rsidP="00B6754C">
      <w:pPr>
        <w:spacing w:after="0"/>
      </w:pPr>
      <w:r>
        <w:t xml:space="preserve">NAB will support the Home-Based Business Award. To be eligible to enter this award category, businesses can be located anywhere in WA and </w:t>
      </w:r>
      <w:r w:rsidR="006C5B56">
        <w:t>need to share their</w:t>
      </w:r>
      <w:r>
        <w:t xml:space="preserve"> success as a home-based micro business.</w:t>
      </w:r>
    </w:p>
    <w:p w:rsidR="00B6754C" w:rsidRDefault="00B6754C" w:rsidP="00B6754C">
      <w:pPr>
        <w:spacing w:after="0"/>
      </w:pPr>
    </w:p>
    <w:p w:rsidR="00B6754C" w:rsidRDefault="00B6754C" w:rsidP="00B6754C">
      <w:pPr>
        <w:spacing w:after="0"/>
      </w:pPr>
      <w:r>
        <w:t>NAB’s Small Business WA division is a team of 20 Bankers that seek to meet the business and personal needs of small business customers with business lending requirements of less than $1m.</w:t>
      </w:r>
    </w:p>
    <w:p w:rsidR="00B6754C" w:rsidRDefault="00B6754C" w:rsidP="00B6754C">
      <w:pPr>
        <w:spacing w:after="0"/>
      </w:pPr>
      <w:r>
        <w:t>Our customers range from start-ups, expanding and mature businesses across a range of industries including retail, manufacturing and services, with up to $5 million in annual turnover.</w:t>
      </w:r>
    </w:p>
    <w:p w:rsidR="006C5B56" w:rsidRDefault="006C5B56" w:rsidP="00B6754C">
      <w:pPr>
        <w:spacing w:after="0"/>
      </w:pPr>
    </w:p>
    <w:p w:rsidR="00F6755D" w:rsidRDefault="005F2452" w:rsidP="00B6754C">
      <w:pPr>
        <w:spacing w:after="0"/>
        <w:rPr>
          <w:rFonts w:cstheme="minorHAnsi"/>
          <w:color w:val="000000" w:themeColor="text1"/>
        </w:rPr>
      </w:pPr>
      <w:r>
        <w:t xml:space="preserve">Matt Wenham from NAB said </w:t>
      </w:r>
      <w:r w:rsidR="006C5B56">
        <w:t>”</w:t>
      </w:r>
      <w:r w:rsidR="00B6754C">
        <w:t>Our bankers have holistic conversations with our customers about their business and personal banking needs and are supported by a range of specialists including wealth, insurance, transaction banking, foreign currency and equipment finance.</w:t>
      </w:r>
      <w:r w:rsidR="006C5B56">
        <w:t xml:space="preserve"> We are proud to support the Home-Based Business Award in 2017.”</w:t>
      </w:r>
    </w:p>
    <w:p w:rsidR="00434CC7" w:rsidRDefault="00434CC7" w:rsidP="00F6755D">
      <w:pPr>
        <w:spacing w:after="0"/>
        <w:rPr>
          <w:rFonts w:cstheme="minorHAnsi"/>
          <w:color w:val="000000" w:themeColor="text1"/>
        </w:rPr>
      </w:pPr>
    </w:p>
    <w:p w:rsidR="009B7F73" w:rsidRDefault="009B7F73" w:rsidP="009B7F73">
      <w:pPr>
        <w:ind w:left="-5"/>
      </w:pPr>
      <w:r>
        <w:t xml:space="preserve">The Awards are co-ordinated by the Belmont Business Enterprise Centre Inc. (Belmont BEC) which is a not-for-profit community based organisation that was established, in 1994, to assist in the growth and development of small business. </w:t>
      </w:r>
    </w:p>
    <w:p w:rsidR="009B7F73" w:rsidRDefault="009B7F73" w:rsidP="009B7F73">
      <w:pPr>
        <w:ind w:left="-5"/>
      </w:pPr>
    </w:p>
    <w:p w:rsidR="009B7F73" w:rsidRDefault="009B7F73" w:rsidP="009B7F73">
      <w:pPr>
        <w:ind w:left="-5"/>
      </w:pPr>
      <w:r>
        <w:t xml:space="preserve">Belmont BEC </w:t>
      </w:r>
      <w:r w:rsidR="0020605C">
        <w:t xml:space="preserve">CEO </w:t>
      </w:r>
      <w:r>
        <w:t>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rsidRPr="00DC15A8">
        <w:t xml:space="preserve">Winners of this </w:t>
      </w:r>
      <w:r w:rsidR="009B7F73" w:rsidRPr="00DC15A8">
        <w:t>year’s</w:t>
      </w:r>
      <w:r w:rsidRPr="00DC15A8">
        <w:t xml:space="preserve"> 24th Belmont &amp; Western Austr</w:t>
      </w:r>
      <w:r w:rsidR="00DC15A8" w:rsidRPr="00DC15A8">
        <w:t>alian Small Business Awards 2017</w:t>
      </w:r>
      <w:r w:rsidR="00A42951" w:rsidRPr="00DC15A8">
        <w:t xml:space="preserve"> </w:t>
      </w:r>
      <w:r w:rsidR="009B7F73" w:rsidRPr="00DC15A8">
        <w:t>’</w:t>
      </w:r>
      <w:r w:rsidRPr="00DC15A8">
        <w:t>will be announced at the ‘Night of Stars’ event that will take place in the Ballroom of the Perth Exhibition and Convention Centre on Wednesday, October 25th, 6pm - 8.30pm.</w:t>
      </w:r>
      <w:r>
        <w:t xml:space="preserve"> </w:t>
      </w:r>
    </w:p>
    <w:p w:rsidR="00A42951" w:rsidRDefault="00A42951" w:rsidP="00886B91">
      <w:pPr>
        <w:spacing w:after="0" w:line="259" w:lineRule="auto"/>
        <w:ind w:left="0" w:firstLine="0"/>
        <w:jc w:val="left"/>
      </w:pPr>
    </w:p>
    <w:p w:rsidR="00886B91" w:rsidRDefault="009259AC" w:rsidP="00886B91">
      <w:pPr>
        <w:spacing w:after="0" w:line="259" w:lineRule="auto"/>
        <w:ind w:left="0" w:firstLine="0"/>
        <w:jc w:val="left"/>
      </w:pPr>
      <w:r w:rsidRPr="009259AC">
        <w:t>For more information on how to enter the awards and other categories, please contact awards@belmontbec.com or phone: (08) 9479 3777 or visit www.belmontbec.com/awards</w:t>
      </w:r>
    </w:p>
    <w:p w:rsidR="00886B91" w:rsidRDefault="00886B91"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20605C">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D74FDC" w:rsidP="00886B91">
      <w:pPr>
        <w:spacing w:after="0" w:line="242" w:lineRule="auto"/>
        <w:ind w:left="896" w:firstLine="214"/>
        <w:jc w:val="left"/>
      </w:pPr>
      <w:hyperlink r:id="rId8">
        <w:r w:rsidR="00886B91">
          <w:rPr>
            <w:color w:val="0000FF"/>
            <w:sz w:val="18"/>
            <w:u w:val="single" w:color="0000FF"/>
          </w:rPr>
          <w:t>www.belmontbec.com</w:t>
        </w:r>
      </w:hyperlink>
      <w:hyperlink r:id="rId9">
        <w:r w:rsidR="00886B91">
          <w:rPr>
            <w:sz w:val="18"/>
          </w:rPr>
          <w:t xml:space="preserve"> </w:t>
        </w:r>
      </w:hyperlink>
      <w:hyperlink r:id="rId10">
        <w:r w:rsidR="00886B91">
          <w:rPr>
            <w:sz w:val="18"/>
          </w:rPr>
          <w:t xml:space="preserve"> </w:t>
        </w:r>
      </w:hyperlink>
      <w:hyperlink r:id="rId11">
        <w:r w:rsidR="00886B91">
          <w:rPr>
            <w:color w:val="0000FF"/>
            <w:sz w:val="18"/>
            <w:u w:val="single" w:color="0000FF"/>
          </w:rPr>
          <w:t>www.mybusinessincubator.com</w:t>
        </w:r>
      </w:hyperlink>
      <w:hyperlink r:id="rId12">
        <w:r w:rsidR="00886B91">
          <w:rPr>
            <w:sz w:val="18"/>
          </w:rPr>
          <w:t xml:space="preserve"> </w:t>
        </w:r>
      </w:hyperlink>
      <w:hyperlink r:id="rId13">
        <w:r w:rsidR="00886B91">
          <w:rPr>
            <w:sz w:val="18"/>
          </w:rPr>
          <w:t xml:space="preserve"> </w:t>
        </w:r>
      </w:hyperlink>
      <w:hyperlink r:id="rId14">
        <w:r w:rsidR="00886B91">
          <w:rPr>
            <w:color w:val="0000FF"/>
            <w:sz w:val="18"/>
            <w:u w:val="single" w:color="0000FF"/>
          </w:rPr>
          <w:t>www.bpwbusinessincubator.com</w:t>
        </w:r>
      </w:hyperlink>
      <w:hyperlink r:id="rId15">
        <w:r w:rsidR="00886B91">
          <w:rPr>
            <w:sz w:val="18"/>
          </w:rPr>
          <w:t xml:space="preserve"> </w:t>
        </w:r>
      </w:hyperlink>
    </w:p>
    <w:p w:rsidR="00356493" w:rsidRPr="003525C1" w:rsidRDefault="00D74FDC" w:rsidP="00434CC7">
      <w:pPr>
        <w:spacing w:after="48" w:line="239" w:lineRule="auto"/>
        <w:ind w:left="0" w:firstLine="0"/>
        <w:jc w:val="center"/>
        <w:rPr>
          <w:sz w:val="20"/>
          <w:szCs w:val="20"/>
        </w:rPr>
      </w:pPr>
      <w:hyperlink r:id="rId16">
        <w:r w:rsidR="00886B91">
          <w:rPr>
            <w:color w:val="0000FF"/>
            <w:sz w:val="18"/>
            <w:u w:val="single" w:color="0000FF"/>
          </w:rPr>
          <w:t>www.tcfwa.com</w:t>
        </w:r>
      </w:hyperlink>
      <w:hyperlink r:id="rId17">
        <w:r w:rsidR="00886B91">
          <w:rPr>
            <w:sz w:val="18"/>
          </w:rPr>
          <w:t xml:space="preserve"> </w:t>
        </w:r>
      </w:hyperlink>
      <w:r w:rsidR="00886B91">
        <w:rPr>
          <w:sz w:val="18"/>
        </w:rPr>
        <w:t xml:space="preserve"> </w:t>
      </w:r>
      <w:hyperlink r:id="rId18">
        <w:r w:rsidR="00886B91">
          <w:rPr>
            <w:sz w:val="18"/>
          </w:rPr>
          <w:t xml:space="preserve"> </w:t>
        </w:r>
      </w:hyperlink>
      <w:hyperlink r:id="rId19">
        <w:r w:rsidR="00886B91">
          <w:rPr>
            <w:color w:val="0000FF"/>
            <w:sz w:val="18"/>
            <w:u w:val="single" w:color="0000FF"/>
          </w:rPr>
          <w:t>www.tcfaustralia.com</w:t>
        </w:r>
      </w:hyperlink>
      <w:hyperlink r:id="rId20">
        <w:r w:rsidR="00886B91">
          <w:rPr>
            <w:sz w:val="18"/>
          </w:rPr>
          <w:t xml:space="preserve"> </w:t>
        </w:r>
      </w:hyperlink>
      <w:r w:rsidR="00886B91">
        <w:rPr>
          <w:sz w:val="18"/>
        </w:rPr>
        <w:t xml:space="preserve">   </w:t>
      </w:r>
      <w:hyperlink r:id="rId21">
        <w:r w:rsidR="00886B91">
          <w:rPr>
            <w:color w:val="0000FF"/>
            <w:sz w:val="18"/>
            <w:u w:val="single" w:color="0000FF"/>
          </w:rPr>
          <w:t>www.tcfglobal.com</w:t>
        </w:r>
      </w:hyperlink>
      <w:hyperlink r:id="rId22">
        <w:r w:rsidR="00886B91">
          <w:rPr>
            <w:sz w:val="18"/>
          </w:rPr>
          <w:t xml:space="preserve"> </w:t>
        </w:r>
      </w:hyperlink>
      <w:r w:rsidR="00886B91">
        <w:rPr>
          <w:sz w:val="18"/>
        </w:rPr>
        <w:t xml:space="preserve">    </w:t>
      </w:r>
      <w:hyperlink r:id="rId23">
        <w:r w:rsidR="00886B91">
          <w:rPr>
            <w:color w:val="0000FF"/>
            <w:sz w:val="18"/>
            <w:u w:val="single" w:color="0000FF"/>
          </w:rPr>
          <w:t>www.designedge.net.au</w:t>
        </w:r>
      </w:hyperlink>
      <w:hyperlink r:id="rId24">
        <w:r w:rsidR="00886B91">
          <w:rPr>
            <w:sz w:val="18"/>
          </w:rPr>
          <w:t xml:space="preserve"> </w:t>
        </w:r>
      </w:hyperlink>
      <w:r w:rsidR="00886B91">
        <w:rPr>
          <w:sz w:val="18"/>
        </w:rPr>
        <w:t xml:space="preserve">  </w:t>
      </w:r>
      <w:hyperlink r:id="rId25">
        <w:r w:rsidR="00886B91">
          <w:rPr>
            <w:color w:val="0000FF"/>
            <w:sz w:val="18"/>
            <w:u w:val="single" w:color="0000FF"/>
          </w:rPr>
          <w:t>www.fashionincubators.com</w:t>
        </w:r>
      </w:hyperlink>
      <w:hyperlink r:id="rId26">
        <w:r w:rsidR="00886B91">
          <w:rPr>
            <w:b/>
            <w:sz w:val="18"/>
          </w:rPr>
          <w:t xml:space="preserve"> </w:t>
        </w:r>
      </w:hyperlink>
    </w:p>
    <w:sectPr w:rsidR="00356493" w:rsidRPr="003525C1" w:rsidSect="0025331B">
      <w:headerReference w:type="default" r:id="rId27"/>
      <w:pgSz w:w="11906" w:h="16838" w:code="9"/>
      <w:pgMar w:top="1134" w:right="1134" w:bottom="113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DC" w:rsidRDefault="00D74FDC" w:rsidP="003F265C">
      <w:pPr>
        <w:spacing w:after="0" w:line="240" w:lineRule="auto"/>
      </w:pPr>
      <w:r>
        <w:separator/>
      </w:r>
    </w:p>
  </w:endnote>
  <w:endnote w:type="continuationSeparator" w:id="0">
    <w:p w:rsidR="00D74FDC" w:rsidRDefault="00D74FDC"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DC" w:rsidRDefault="00D74FDC" w:rsidP="003F265C">
      <w:pPr>
        <w:spacing w:after="0" w:line="240" w:lineRule="auto"/>
      </w:pPr>
      <w:r>
        <w:separator/>
      </w:r>
    </w:p>
  </w:footnote>
  <w:footnote w:type="continuationSeparator" w:id="0">
    <w:p w:rsidR="00D74FDC" w:rsidRDefault="00D74FDC"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28FEDC73" wp14:editId="545BEF55">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1D0439"/>
    <w:rsid w:val="0020605C"/>
    <w:rsid w:val="0025331B"/>
    <w:rsid w:val="002A3B4C"/>
    <w:rsid w:val="002A4E1A"/>
    <w:rsid w:val="003525C1"/>
    <w:rsid w:val="00356493"/>
    <w:rsid w:val="00380BD1"/>
    <w:rsid w:val="003F265C"/>
    <w:rsid w:val="004058C1"/>
    <w:rsid w:val="0041214F"/>
    <w:rsid w:val="00432E9D"/>
    <w:rsid w:val="00434CC7"/>
    <w:rsid w:val="00434FE3"/>
    <w:rsid w:val="00442E0E"/>
    <w:rsid w:val="00541D7E"/>
    <w:rsid w:val="0054651D"/>
    <w:rsid w:val="005B372A"/>
    <w:rsid w:val="005F2452"/>
    <w:rsid w:val="00620C31"/>
    <w:rsid w:val="0062320B"/>
    <w:rsid w:val="00676BFD"/>
    <w:rsid w:val="006B5CBB"/>
    <w:rsid w:val="006C5B56"/>
    <w:rsid w:val="00797438"/>
    <w:rsid w:val="00886B91"/>
    <w:rsid w:val="009035E2"/>
    <w:rsid w:val="009259AC"/>
    <w:rsid w:val="009B7F73"/>
    <w:rsid w:val="009D77A0"/>
    <w:rsid w:val="00A42951"/>
    <w:rsid w:val="00B6754C"/>
    <w:rsid w:val="00BA10C2"/>
    <w:rsid w:val="00BB76A1"/>
    <w:rsid w:val="00CC0DAE"/>
    <w:rsid w:val="00D74FDC"/>
    <w:rsid w:val="00D77861"/>
    <w:rsid w:val="00DC15A8"/>
    <w:rsid w:val="00E55A40"/>
    <w:rsid w:val="00EA7915"/>
    <w:rsid w:val="00F32BD1"/>
    <w:rsid w:val="00F41DBA"/>
    <w:rsid w:val="00F6755D"/>
    <w:rsid w:val="00F91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1884318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 TargetMode="External"/><Relationship Id="rId13" Type="http://schemas.openxmlformats.org/officeDocument/2006/relationships/hyperlink" Target="http://www.bpwbusinessincubator.com/" TargetMode="External"/><Relationship Id="rId18" Type="http://schemas.openxmlformats.org/officeDocument/2006/relationships/hyperlink" Target="http://www.tcfaustrali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global.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fashionincubators.com/" TargetMode="External"/><Relationship Id="rId2" Type="http://schemas.openxmlformats.org/officeDocument/2006/relationships/styles" Target="styles.xml"/><Relationship Id="rId16" Type="http://schemas.openxmlformats.org/officeDocument/2006/relationships/hyperlink" Target="http://www.tcfwa.com/" TargetMode="External"/><Relationship Id="rId20" Type="http://schemas.openxmlformats.org/officeDocument/2006/relationships/hyperlink" Target="http://www.tcfaustralia.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designedge.net.au/" TargetMode="External"/><Relationship Id="rId28" Type="http://schemas.openxmlformats.org/officeDocument/2006/relationships/fontTable" Target="fontTable.xml"/><Relationship Id="rId10" Type="http://schemas.openxmlformats.org/officeDocument/2006/relationships/hyperlink" Target="http://www.mybusinessincubator.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2</cp:revision>
  <dcterms:created xsi:type="dcterms:W3CDTF">2017-04-26T05:11:00Z</dcterms:created>
  <dcterms:modified xsi:type="dcterms:W3CDTF">2017-04-26T05:11:00Z</dcterms:modified>
</cp:coreProperties>
</file>