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57B" w:rsidRDefault="0005357B" w:rsidP="0005357B">
      <w:pPr>
        <w:spacing w:after="0" w:line="259" w:lineRule="auto"/>
        <w:ind w:left="0" w:firstLine="0"/>
        <w:jc w:val="center"/>
      </w:pPr>
      <w:r>
        <w:rPr>
          <w:b/>
          <w:sz w:val="24"/>
        </w:rPr>
        <w:t>MEDIA RELEASE</w:t>
      </w:r>
    </w:p>
    <w:p w:rsidR="0005357B" w:rsidRDefault="0005357B" w:rsidP="0005357B">
      <w:pPr>
        <w:spacing w:after="19" w:line="259" w:lineRule="auto"/>
        <w:ind w:left="0" w:firstLine="0"/>
        <w:jc w:val="left"/>
      </w:pPr>
      <w:r>
        <w:rPr>
          <w:sz w:val="20"/>
        </w:rPr>
        <w:t xml:space="preserve"> </w:t>
      </w:r>
    </w:p>
    <w:p w:rsidR="0005357B" w:rsidRPr="00933A8E" w:rsidRDefault="0005357B" w:rsidP="0005357B">
      <w:pPr>
        <w:spacing w:after="0" w:line="259" w:lineRule="auto"/>
        <w:ind w:left="0" w:right="2" w:firstLine="0"/>
        <w:jc w:val="center"/>
        <w:rPr>
          <w:b/>
          <w:color w:val="auto"/>
          <w:sz w:val="24"/>
        </w:rPr>
      </w:pPr>
      <w:r w:rsidRPr="00933A8E">
        <w:rPr>
          <w:b/>
          <w:color w:val="auto"/>
          <w:sz w:val="24"/>
        </w:rPr>
        <w:t xml:space="preserve">Support for Your Local Business </w:t>
      </w:r>
    </w:p>
    <w:p w:rsidR="0005357B" w:rsidRPr="00933A8E" w:rsidRDefault="0005357B" w:rsidP="0005357B">
      <w:pPr>
        <w:spacing w:after="0" w:line="259" w:lineRule="auto"/>
        <w:ind w:left="0" w:right="2" w:firstLine="0"/>
        <w:jc w:val="center"/>
        <w:rPr>
          <w:i/>
          <w:color w:val="auto"/>
        </w:rPr>
      </w:pPr>
      <w:r w:rsidRPr="00933A8E">
        <w:rPr>
          <w:b/>
          <w:i/>
          <w:color w:val="auto"/>
          <w:sz w:val="24"/>
        </w:rPr>
        <w:t xml:space="preserve">FREE </w:t>
      </w:r>
      <w:r>
        <w:rPr>
          <w:b/>
          <w:i/>
          <w:color w:val="auto"/>
          <w:sz w:val="24"/>
        </w:rPr>
        <w:t>Understanding Contracts, Terms &amp; Conditions Workshop</w:t>
      </w:r>
    </w:p>
    <w:p w:rsidR="0005357B" w:rsidRPr="00933A8E" w:rsidRDefault="0005357B" w:rsidP="0005357B">
      <w:pPr>
        <w:spacing w:after="2" w:line="259" w:lineRule="auto"/>
        <w:ind w:left="0" w:firstLine="0"/>
        <w:jc w:val="left"/>
        <w:rPr>
          <w:color w:val="auto"/>
        </w:rPr>
      </w:pPr>
    </w:p>
    <w:p w:rsidR="0005357B" w:rsidRPr="00933A8E" w:rsidRDefault="0005357B" w:rsidP="0005357B">
      <w:pPr>
        <w:ind w:left="-5"/>
        <w:rPr>
          <w:color w:val="auto"/>
        </w:rPr>
      </w:pPr>
      <w:r w:rsidRPr="00933A8E">
        <w:rPr>
          <w:color w:val="auto"/>
        </w:rPr>
        <w:t>Belmont BEC is co-ordinating and deliver</w:t>
      </w:r>
      <w:r>
        <w:rPr>
          <w:color w:val="auto"/>
        </w:rPr>
        <w:t>ing</w:t>
      </w:r>
      <w:r w:rsidRPr="00933A8E">
        <w:rPr>
          <w:color w:val="auto"/>
        </w:rPr>
        <w:t xml:space="preserve"> a series of webinars and workshops for small business owners as part of the Small Business Development Corporation’s Business Local outreach service. Business Local provides small business owners in the Perth metropolitan area with access to free enterprise skill development </w:t>
      </w:r>
      <w:r>
        <w:rPr>
          <w:color w:val="auto"/>
        </w:rPr>
        <w:t xml:space="preserve">workshops and to state-wide small businesses through a series of ‘live’ online webinars. </w:t>
      </w:r>
    </w:p>
    <w:p w:rsidR="0005357B" w:rsidRDefault="0005357B" w:rsidP="0005357B"/>
    <w:p w:rsidR="0005357B" w:rsidRDefault="0005357B" w:rsidP="0005357B">
      <w:pPr>
        <w:rPr>
          <w:color w:val="auto"/>
        </w:rPr>
      </w:pPr>
      <w:r>
        <w:t xml:space="preserve">On Wednesday the </w:t>
      </w:r>
      <w:r w:rsidR="00E029DC">
        <w:t>10</w:t>
      </w:r>
      <w:r w:rsidR="00E029DC" w:rsidRPr="00E029DC">
        <w:rPr>
          <w:vertAlign w:val="superscript"/>
        </w:rPr>
        <w:t>th</w:t>
      </w:r>
      <w:r w:rsidR="00E029DC">
        <w:t xml:space="preserve"> October, </w:t>
      </w:r>
      <w:bookmarkStart w:id="0" w:name="_GoBack"/>
      <w:bookmarkEnd w:id="0"/>
      <w:r>
        <w:t xml:space="preserve">Jules Lewin, Director of Charthill Legal will deliver a Free Workshop on Understanding Contracts, Terms and Conditions at Belmont BEC in Perth. </w:t>
      </w:r>
    </w:p>
    <w:p w:rsidR="0005357B" w:rsidRDefault="0005357B" w:rsidP="0005357B">
      <w:pPr>
        <w:rPr>
          <w:color w:val="auto"/>
        </w:rPr>
      </w:pPr>
    </w:p>
    <w:p w:rsidR="0005357B" w:rsidRDefault="0005357B" w:rsidP="0005357B">
      <w:pPr>
        <w:rPr>
          <w:color w:val="auto"/>
        </w:rPr>
      </w:pPr>
      <w:r>
        <w:rPr>
          <w:color w:val="auto"/>
        </w:rPr>
        <w:t>The topics to be covered will include:</w:t>
      </w:r>
    </w:p>
    <w:p w:rsidR="0005357B" w:rsidRDefault="0005357B" w:rsidP="0005357B">
      <w:pPr>
        <w:rPr>
          <w:color w:val="auto"/>
        </w:rPr>
      </w:pPr>
      <w:r w:rsidRPr="00933A8E">
        <w:rPr>
          <w:color w:val="auto"/>
        </w:rPr>
        <w:t>•</w:t>
      </w:r>
      <w:r w:rsidRPr="00933A8E">
        <w:rPr>
          <w:color w:val="auto"/>
        </w:rPr>
        <w:tab/>
      </w:r>
      <w:r>
        <w:rPr>
          <w:color w:val="auto"/>
        </w:rPr>
        <w:t>Importance of protecting your business and IP</w:t>
      </w:r>
    </w:p>
    <w:p w:rsidR="0005357B" w:rsidRDefault="0005357B" w:rsidP="0005357B">
      <w:pPr>
        <w:rPr>
          <w:color w:val="auto"/>
        </w:rPr>
      </w:pPr>
      <w:r w:rsidRPr="00933A8E">
        <w:rPr>
          <w:color w:val="auto"/>
        </w:rPr>
        <w:t>•</w:t>
      </w:r>
      <w:r w:rsidRPr="00933A8E">
        <w:rPr>
          <w:color w:val="auto"/>
        </w:rPr>
        <w:tab/>
      </w:r>
      <w:r>
        <w:rPr>
          <w:color w:val="auto"/>
        </w:rPr>
        <w:t>What is an essential condition and contract</w:t>
      </w:r>
    </w:p>
    <w:p w:rsidR="0005357B" w:rsidRDefault="0005357B" w:rsidP="0005357B">
      <w:pPr>
        <w:rPr>
          <w:color w:val="auto"/>
        </w:rPr>
      </w:pPr>
      <w:r w:rsidRPr="00933A8E">
        <w:rPr>
          <w:color w:val="auto"/>
        </w:rPr>
        <w:t>•</w:t>
      </w:r>
      <w:r w:rsidRPr="00933A8E">
        <w:rPr>
          <w:color w:val="auto"/>
        </w:rPr>
        <w:tab/>
      </w:r>
      <w:r>
        <w:rPr>
          <w:color w:val="auto"/>
        </w:rPr>
        <w:t>Differentiate between condition, warranty and any breach</w:t>
      </w:r>
    </w:p>
    <w:p w:rsidR="0005357B" w:rsidRDefault="0005357B" w:rsidP="0005357B">
      <w:pPr>
        <w:rPr>
          <w:color w:val="auto"/>
        </w:rPr>
      </w:pPr>
      <w:r w:rsidRPr="00933A8E">
        <w:rPr>
          <w:color w:val="auto"/>
        </w:rPr>
        <w:t>•</w:t>
      </w:r>
      <w:r w:rsidRPr="00933A8E">
        <w:rPr>
          <w:color w:val="auto"/>
        </w:rPr>
        <w:tab/>
      </w:r>
      <w:r>
        <w:rPr>
          <w:color w:val="auto"/>
        </w:rPr>
        <w:t>Why a condition in a contract must be fair and reasonable</w:t>
      </w:r>
    </w:p>
    <w:p w:rsidR="0005357B" w:rsidRDefault="0005357B" w:rsidP="0005357B">
      <w:pPr>
        <w:rPr>
          <w:color w:val="auto"/>
        </w:rPr>
      </w:pPr>
      <w:r w:rsidRPr="00933A8E">
        <w:rPr>
          <w:color w:val="auto"/>
        </w:rPr>
        <w:t>•</w:t>
      </w:r>
      <w:r w:rsidRPr="00933A8E">
        <w:rPr>
          <w:color w:val="auto"/>
        </w:rPr>
        <w:tab/>
      </w:r>
      <w:r>
        <w:rPr>
          <w:color w:val="auto"/>
        </w:rPr>
        <w:t>Case studies and question time</w:t>
      </w:r>
    </w:p>
    <w:p w:rsidR="0005357B" w:rsidRDefault="0005357B" w:rsidP="0005357B">
      <w:pPr>
        <w:rPr>
          <w:color w:val="auto"/>
        </w:rPr>
      </w:pPr>
    </w:p>
    <w:p w:rsidR="0005357B" w:rsidRDefault="0005357B" w:rsidP="0005357B">
      <w:pPr>
        <w:rPr>
          <w:color w:val="auto"/>
        </w:rPr>
      </w:pPr>
      <w:r>
        <w:rPr>
          <w:color w:val="auto"/>
        </w:rPr>
        <w:t xml:space="preserve">Date: Wednesday </w:t>
      </w:r>
      <w:r w:rsidR="003D4417">
        <w:rPr>
          <w:color w:val="auto"/>
        </w:rPr>
        <w:t>October 10</w:t>
      </w:r>
      <w:r w:rsidR="003D4417" w:rsidRPr="003D4417">
        <w:rPr>
          <w:color w:val="auto"/>
          <w:vertAlign w:val="superscript"/>
        </w:rPr>
        <w:t>th</w:t>
      </w:r>
      <w:r w:rsidR="003D4417">
        <w:rPr>
          <w:color w:val="auto"/>
        </w:rPr>
        <w:t xml:space="preserve"> </w:t>
      </w:r>
    </w:p>
    <w:p w:rsidR="0005357B" w:rsidRDefault="0005357B" w:rsidP="0005357B">
      <w:pPr>
        <w:rPr>
          <w:color w:val="auto"/>
        </w:rPr>
      </w:pPr>
      <w:r>
        <w:rPr>
          <w:color w:val="auto"/>
        </w:rPr>
        <w:t>Time: 9:30am-12</w:t>
      </w:r>
      <w:r w:rsidR="00E029DC">
        <w:rPr>
          <w:color w:val="auto"/>
        </w:rPr>
        <w:t>noon</w:t>
      </w:r>
    </w:p>
    <w:p w:rsidR="007D3A91" w:rsidRDefault="007D3A91" w:rsidP="0005357B">
      <w:pPr>
        <w:rPr>
          <w:color w:val="auto"/>
        </w:rPr>
      </w:pPr>
      <w:r>
        <w:rPr>
          <w:color w:val="auto"/>
        </w:rPr>
        <w:t xml:space="preserve">Venue: </w:t>
      </w:r>
      <w:r w:rsidR="00E029DC">
        <w:rPr>
          <w:color w:val="auto"/>
        </w:rPr>
        <w:t xml:space="preserve">Kent Street Deli, Unit 2/3 I Kent Street, Rockingham </w:t>
      </w:r>
    </w:p>
    <w:p w:rsidR="0005357B" w:rsidRDefault="0005357B" w:rsidP="0005357B">
      <w:pPr>
        <w:rPr>
          <w:color w:val="auto"/>
        </w:rPr>
      </w:pPr>
      <w:r>
        <w:rPr>
          <w:color w:val="auto"/>
        </w:rPr>
        <w:t>Presenter: Jules Lew</w:t>
      </w:r>
      <w:r w:rsidR="007D3A91">
        <w:rPr>
          <w:color w:val="auto"/>
        </w:rPr>
        <w:t>in, Director of Charthill Legal</w:t>
      </w:r>
    </w:p>
    <w:p w:rsidR="0005357B" w:rsidRDefault="0005357B" w:rsidP="0005357B">
      <w:pPr>
        <w:rPr>
          <w:color w:val="auto"/>
        </w:rPr>
      </w:pPr>
    </w:p>
    <w:p w:rsidR="0005357B" w:rsidRDefault="0005357B" w:rsidP="0005357B">
      <w:pPr>
        <w:rPr>
          <w:color w:val="auto"/>
        </w:rPr>
      </w:pPr>
      <w:r>
        <w:rPr>
          <w:color w:val="auto"/>
        </w:rPr>
        <w:t>Workshop presenter, Jules Lewin, has over 30 yrs of legal experience in property and business sales transactions and assisting small business with general legal advice and agreements.</w:t>
      </w:r>
    </w:p>
    <w:p w:rsidR="0005357B" w:rsidRDefault="0005357B" w:rsidP="0005357B">
      <w:pPr>
        <w:rPr>
          <w:color w:val="auto"/>
        </w:rPr>
      </w:pPr>
    </w:p>
    <w:p w:rsidR="0005357B" w:rsidRDefault="0005357B" w:rsidP="0005357B">
      <w:pPr>
        <w:rPr>
          <w:color w:val="auto"/>
        </w:rPr>
      </w:pPr>
      <w:r>
        <w:rPr>
          <w:color w:val="auto"/>
        </w:rPr>
        <w:t>Mr Lewin’s said, “The mantra for Charthill Legal is to provide relevant advice to clients on issues and outcomes based on sound practical advice and I derive immense pride and pleasure from helping people resolve legal matters, regardless of their financial situation.” He is looking forward to sharing his knowledge of credit management and debt collection with SMEs at the upcoming live webinar.</w:t>
      </w:r>
    </w:p>
    <w:p w:rsidR="0005357B" w:rsidRDefault="0005357B" w:rsidP="0005357B">
      <w:pPr>
        <w:rPr>
          <w:color w:val="auto"/>
        </w:rPr>
      </w:pPr>
    </w:p>
    <w:p w:rsidR="0005357B" w:rsidRDefault="0005357B" w:rsidP="0005357B">
      <w:pPr>
        <w:spacing w:after="0" w:line="259" w:lineRule="auto"/>
        <w:ind w:left="0" w:firstLine="0"/>
        <w:jc w:val="left"/>
        <w:rPr>
          <w:color w:val="auto"/>
        </w:rPr>
      </w:pPr>
      <w:r w:rsidRPr="00933A8E">
        <w:rPr>
          <w:color w:val="auto"/>
        </w:rPr>
        <w:t xml:space="preserve">To book into the </w:t>
      </w:r>
      <w:r>
        <w:rPr>
          <w:color w:val="auto"/>
        </w:rPr>
        <w:t>workshop</w:t>
      </w:r>
      <w:r w:rsidRPr="00933A8E">
        <w:rPr>
          <w:color w:val="auto"/>
        </w:rPr>
        <w:t xml:space="preserve"> please </w:t>
      </w:r>
      <w:r>
        <w:rPr>
          <w:color w:val="auto"/>
        </w:rPr>
        <w:t xml:space="preserve">register at  </w:t>
      </w:r>
      <w:hyperlink r:id="rId4" w:history="1">
        <w:r w:rsidRPr="00933A8E">
          <w:rPr>
            <w:rStyle w:val="Hyperlink"/>
            <w:color w:val="auto"/>
          </w:rPr>
          <w:t>www.belmontbec.com/events</w:t>
        </w:r>
      </w:hyperlink>
      <w:r w:rsidRPr="00933A8E">
        <w:rPr>
          <w:color w:val="auto"/>
        </w:rPr>
        <w:t xml:space="preserve">. </w:t>
      </w:r>
    </w:p>
    <w:p w:rsidR="0005357B" w:rsidRDefault="0005357B" w:rsidP="0005357B">
      <w:pPr>
        <w:ind w:left="0" w:firstLine="0"/>
      </w:pPr>
    </w:p>
    <w:p w:rsidR="0005357B" w:rsidRPr="00933A8E" w:rsidRDefault="0005357B" w:rsidP="0005357B">
      <w:pPr>
        <w:spacing w:after="0" w:line="259" w:lineRule="auto"/>
        <w:ind w:left="0" w:firstLine="0"/>
        <w:jc w:val="left"/>
        <w:rPr>
          <w:color w:val="auto"/>
          <w:sz w:val="20"/>
          <w:szCs w:val="20"/>
        </w:rPr>
      </w:pPr>
      <w:r w:rsidRPr="00933A8E">
        <w:rPr>
          <w:b/>
          <w:color w:val="auto"/>
          <w:sz w:val="20"/>
          <w:szCs w:val="20"/>
        </w:rPr>
        <w:t xml:space="preserve">For further information please contact: </w:t>
      </w:r>
    </w:p>
    <w:p w:rsidR="0005357B" w:rsidRPr="00933A8E" w:rsidRDefault="0005357B" w:rsidP="0005357B">
      <w:pPr>
        <w:ind w:left="-5"/>
        <w:rPr>
          <w:color w:val="auto"/>
          <w:sz w:val="20"/>
          <w:szCs w:val="20"/>
        </w:rPr>
      </w:pPr>
      <w:r w:rsidRPr="00933A8E">
        <w:rPr>
          <w:color w:val="auto"/>
          <w:sz w:val="20"/>
          <w:szCs w:val="20"/>
        </w:rPr>
        <w:t xml:space="preserve">Belmont BEC </w:t>
      </w:r>
    </w:p>
    <w:p w:rsidR="0005357B" w:rsidRPr="00933A8E" w:rsidRDefault="0005357B" w:rsidP="0005357B">
      <w:pPr>
        <w:ind w:left="-5"/>
        <w:rPr>
          <w:color w:val="auto"/>
          <w:sz w:val="20"/>
          <w:szCs w:val="20"/>
        </w:rPr>
      </w:pPr>
      <w:r w:rsidRPr="00933A8E">
        <w:rPr>
          <w:color w:val="auto"/>
          <w:sz w:val="20"/>
          <w:szCs w:val="20"/>
        </w:rPr>
        <w:t xml:space="preserve">P| 08 </w:t>
      </w:r>
      <w:r>
        <w:rPr>
          <w:color w:val="auto"/>
          <w:sz w:val="20"/>
          <w:szCs w:val="20"/>
        </w:rPr>
        <w:t>9479 3777</w:t>
      </w:r>
      <w:r w:rsidRPr="00933A8E">
        <w:rPr>
          <w:color w:val="auto"/>
          <w:sz w:val="20"/>
          <w:szCs w:val="20"/>
        </w:rPr>
        <w:t xml:space="preserve">    </w:t>
      </w:r>
    </w:p>
    <w:p w:rsidR="0005357B" w:rsidRPr="00933A8E" w:rsidRDefault="0005357B" w:rsidP="0005357B">
      <w:pPr>
        <w:ind w:left="-5"/>
        <w:rPr>
          <w:color w:val="auto"/>
          <w:sz w:val="20"/>
          <w:szCs w:val="20"/>
        </w:rPr>
      </w:pPr>
      <w:r w:rsidRPr="00933A8E">
        <w:rPr>
          <w:color w:val="auto"/>
          <w:sz w:val="20"/>
          <w:szCs w:val="20"/>
        </w:rPr>
        <w:t xml:space="preserve">E| </w:t>
      </w:r>
      <w:r>
        <w:rPr>
          <w:color w:val="auto"/>
          <w:sz w:val="20"/>
          <w:szCs w:val="20"/>
        </w:rPr>
        <w:t>training</w:t>
      </w:r>
      <w:r w:rsidRPr="00933A8E">
        <w:rPr>
          <w:color w:val="auto"/>
          <w:sz w:val="20"/>
          <w:szCs w:val="20"/>
        </w:rPr>
        <w:t xml:space="preserve">@belmontbec.com  </w:t>
      </w:r>
    </w:p>
    <w:p w:rsidR="0005357B" w:rsidRDefault="0005357B" w:rsidP="0005357B">
      <w:pPr>
        <w:spacing w:after="0" w:line="259" w:lineRule="auto"/>
        <w:ind w:left="0" w:firstLine="0"/>
        <w:jc w:val="left"/>
        <w:rPr>
          <w:color w:val="auto"/>
        </w:rPr>
      </w:pPr>
    </w:p>
    <w:p w:rsidR="0005357B" w:rsidRPr="0026194F" w:rsidRDefault="0005357B" w:rsidP="0005357B">
      <w:pPr>
        <w:spacing w:after="0" w:line="259" w:lineRule="auto"/>
        <w:ind w:left="58" w:firstLine="0"/>
        <w:jc w:val="left"/>
        <w:rPr>
          <w:b/>
          <w:color w:val="auto"/>
        </w:rPr>
      </w:pPr>
      <w:r w:rsidRPr="0026194F">
        <w:rPr>
          <w:b/>
          <w:color w:val="auto"/>
        </w:rPr>
        <w:t>About Business Local:</w:t>
      </w:r>
    </w:p>
    <w:p w:rsidR="0005357B" w:rsidRDefault="0005357B" w:rsidP="0005357B">
      <w:pPr>
        <w:pStyle w:val="NormalWeb"/>
        <w:spacing w:before="0" w:beforeAutospacing="0" w:after="0" w:afterAutospacing="0" w:line="270" w:lineRule="atLeast"/>
        <w:rPr>
          <w:rFonts w:ascii="Arial" w:hAnsi="Arial" w:cs="Arial"/>
          <w:color w:val="000000"/>
          <w:sz w:val="18"/>
          <w:szCs w:val="18"/>
        </w:rPr>
      </w:pPr>
    </w:p>
    <w:p w:rsidR="0005357B" w:rsidRDefault="0005357B" w:rsidP="0005357B">
      <w:pPr>
        <w:pStyle w:val="NormalWeb"/>
        <w:spacing w:before="0" w:beforeAutospacing="0" w:after="0" w:afterAutospacing="0" w:line="270" w:lineRule="atLeast"/>
        <w:rPr>
          <w:rFonts w:ascii="Arial" w:hAnsi="Arial" w:cs="Arial"/>
          <w:color w:val="000000"/>
          <w:sz w:val="18"/>
          <w:szCs w:val="18"/>
        </w:rPr>
      </w:pPr>
      <w:r>
        <w:rPr>
          <w:rFonts w:ascii="Arial" w:eastAsia="Times New Roman" w:hAnsi="Arial" w:cs="Arial"/>
          <w:noProof/>
        </w:rPr>
        <w:drawing>
          <wp:inline distT="0" distB="0" distL="0" distR="0" wp14:anchorId="3719007B" wp14:editId="55344DC4">
            <wp:extent cx="2339975" cy="812800"/>
            <wp:effectExtent l="0" t="0" r="3175" b="6350"/>
            <wp:docPr id="5" name="Picture 5" descr="Business-Local-Colour-JPG3.130746.15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siness-Local-Colour-JPG3.130746.1512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9975" cy="812800"/>
                    </a:xfrm>
                    <a:prstGeom prst="rect">
                      <a:avLst/>
                    </a:prstGeom>
                    <a:noFill/>
                    <a:ln>
                      <a:noFill/>
                    </a:ln>
                  </pic:spPr>
                </pic:pic>
              </a:graphicData>
            </a:graphic>
          </wp:inline>
        </w:drawing>
      </w:r>
    </w:p>
    <w:p w:rsidR="0005357B" w:rsidRDefault="0005357B" w:rsidP="0005357B">
      <w:pPr>
        <w:pStyle w:val="NormalWeb"/>
        <w:spacing w:before="0" w:beforeAutospacing="0" w:after="0" w:afterAutospacing="0" w:line="270" w:lineRule="atLeast"/>
        <w:rPr>
          <w:rFonts w:ascii="Arial" w:hAnsi="Arial" w:cs="Arial"/>
          <w:color w:val="000000"/>
          <w:sz w:val="16"/>
          <w:szCs w:val="16"/>
        </w:rPr>
      </w:pPr>
    </w:p>
    <w:p w:rsidR="0005357B" w:rsidRPr="003D6B55" w:rsidRDefault="0005357B" w:rsidP="0005357B">
      <w:pPr>
        <w:rPr>
          <w:sz w:val="20"/>
          <w:szCs w:val="20"/>
        </w:rPr>
      </w:pPr>
      <w:r w:rsidRPr="003D6B55">
        <w:rPr>
          <w:sz w:val="20"/>
          <w:szCs w:val="20"/>
        </w:rPr>
        <w:t>This workshop is brought to you by Business Local</w:t>
      </w:r>
    </w:p>
    <w:p w:rsidR="0005357B" w:rsidRPr="003D6B55" w:rsidRDefault="0005357B" w:rsidP="0005357B">
      <w:pPr>
        <w:rPr>
          <w:sz w:val="20"/>
          <w:szCs w:val="20"/>
        </w:rPr>
      </w:pPr>
      <w:r w:rsidRPr="003D6B55">
        <w:rPr>
          <w:sz w:val="20"/>
          <w:szCs w:val="20"/>
        </w:rPr>
        <w:lastRenderedPageBreak/>
        <w:t xml:space="preserve">This free workshop is brought to you by the Small Business Development Corporation’s Business Local outreach service. Business Local provides small business owners in the Perth metropolitan area with access to free enterprise skill development sessions.   </w:t>
      </w:r>
    </w:p>
    <w:p w:rsidR="0005357B" w:rsidRPr="003D6B55" w:rsidRDefault="0005357B" w:rsidP="0005357B">
      <w:pPr>
        <w:rPr>
          <w:sz w:val="20"/>
          <w:szCs w:val="20"/>
        </w:rPr>
      </w:pPr>
      <w:r w:rsidRPr="003D6B55">
        <w:rPr>
          <w:sz w:val="20"/>
          <w:szCs w:val="20"/>
        </w:rPr>
        <w:t>For more information to help you start and run a business, including the SBDC’s free small business advisory service, visit: smallbusiness.wa.gov.au </w:t>
      </w:r>
    </w:p>
    <w:p w:rsidR="0005357B" w:rsidRDefault="0005357B" w:rsidP="0005357B">
      <w:pPr>
        <w:spacing w:after="0" w:line="240" w:lineRule="auto"/>
        <w:ind w:left="0" w:firstLine="0"/>
        <w:rPr>
          <w:sz w:val="20"/>
          <w:szCs w:val="20"/>
        </w:rPr>
      </w:pPr>
    </w:p>
    <w:p w:rsidR="0005357B" w:rsidRDefault="0005357B" w:rsidP="0005357B">
      <w:pPr>
        <w:spacing w:before="60" w:after="60" w:line="300" w:lineRule="atLeast"/>
        <w:ind w:right="28"/>
        <w:rPr>
          <w:b/>
          <w:color w:val="000000" w:themeColor="text1"/>
          <w:sz w:val="20"/>
          <w:szCs w:val="20"/>
        </w:rPr>
      </w:pPr>
    </w:p>
    <w:p w:rsidR="0005357B" w:rsidRDefault="0005357B" w:rsidP="0005357B">
      <w:pPr>
        <w:spacing w:before="60" w:after="60" w:line="300" w:lineRule="atLeast"/>
        <w:ind w:right="28"/>
        <w:rPr>
          <w:b/>
          <w:color w:val="000000" w:themeColor="text1"/>
          <w:sz w:val="20"/>
          <w:szCs w:val="20"/>
        </w:rPr>
      </w:pPr>
      <w:r>
        <w:rPr>
          <w:rFonts w:eastAsia="Times New Roman"/>
          <w:noProof/>
        </w:rPr>
        <w:drawing>
          <wp:inline distT="0" distB="0" distL="0" distR="0" wp14:anchorId="5298454C" wp14:editId="36A7606F">
            <wp:extent cx="1054100" cy="769258"/>
            <wp:effectExtent l="0" t="0" r="0" b="0"/>
            <wp:docPr id="13" name="Picture 13" descr="BECLogoSmall.161942.131106.1502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CLogoSmall.161942.131106.150208.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0122" cy="802844"/>
                    </a:xfrm>
                    <a:prstGeom prst="rect">
                      <a:avLst/>
                    </a:prstGeom>
                    <a:noFill/>
                    <a:ln>
                      <a:noFill/>
                    </a:ln>
                  </pic:spPr>
                </pic:pic>
              </a:graphicData>
            </a:graphic>
          </wp:inline>
        </w:drawing>
      </w:r>
    </w:p>
    <w:p w:rsidR="0005357B" w:rsidRPr="00885DFB" w:rsidRDefault="0005357B" w:rsidP="0005357B">
      <w:pPr>
        <w:spacing w:before="60" w:after="60" w:line="300" w:lineRule="atLeast"/>
        <w:ind w:right="28"/>
        <w:rPr>
          <w:b/>
          <w:color w:val="000000" w:themeColor="text1"/>
          <w:sz w:val="20"/>
          <w:szCs w:val="20"/>
        </w:rPr>
      </w:pPr>
    </w:p>
    <w:p w:rsidR="0005357B" w:rsidRPr="00885DFB" w:rsidRDefault="0005357B" w:rsidP="0005357B">
      <w:pPr>
        <w:jc w:val="left"/>
        <w:rPr>
          <w:sz w:val="20"/>
          <w:szCs w:val="20"/>
        </w:rPr>
      </w:pPr>
      <w:r w:rsidRPr="00885DFB">
        <w:rPr>
          <w:b/>
          <w:sz w:val="20"/>
          <w:szCs w:val="20"/>
        </w:rPr>
        <w:t xml:space="preserve">Belmont </w:t>
      </w:r>
      <w:r w:rsidRPr="009C5FC2">
        <w:rPr>
          <w:b/>
          <w:sz w:val="20"/>
          <w:szCs w:val="20"/>
        </w:rPr>
        <w:t>BEC Inc.</w:t>
      </w:r>
      <w:r>
        <w:rPr>
          <w:sz w:val="20"/>
          <w:szCs w:val="20"/>
        </w:rPr>
        <w:t xml:space="preserve"> </w:t>
      </w:r>
      <w:r w:rsidRPr="00885DFB">
        <w:rPr>
          <w:sz w:val="20"/>
          <w:szCs w:val="20"/>
        </w:rPr>
        <w:t xml:space="preserve">| </w:t>
      </w:r>
      <w:r w:rsidRPr="00885DFB">
        <w:rPr>
          <w:b/>
          <w:sz w:val="20"/>
          <w:szCs w:val="20"/>
        </w:rPr>
        <w:t>BEC Global</w:t>
      </w:r>
      <w:r w:rsidRPr="00885DFB">
        <w:rPr>
          <w:sz w:val="20"/>
          <w:szCs w:val="20"/>
        </w:rPr>
        <w:t xml:space="preserve"> is a non-profit community organisation established in 1994, providing </w:t>
      </w:r>
      <w:r>
        <w:rPr>
          <w:sz w:val="20"/>
          <w:szCs w:val="20"/>
        </w:rPr>
        <w:t xml:space="preserve">small business </w:t>
      </w:r>
      <w:r w:rsidRPr="00885DFB">
        <w:rPr>
          <w:sz w:val="20"/>
          <w:szCs w:val="20"/>
        </w:rPr>
        <w:t xml:space="preserve">training and mentoring support services to over </w:t>
      </w:r>
      <w:r>
        <w:rPr>
          <w:sz w:val="20"/>
          <w:szCs w:val="20"/>
        </w:rPr>
        <w:t>30,</w:t>
      </w:r>
      <w:r w:rsidRPr="00885DFB">
        <w:rPr>
          <w:sz w:val="20"/>
          <w:szCs w:val="20"/>
        </w:rPr>
        <w:t xml:space="preserve">000+ individuals in Australia </w:t>
      </w:r>
      <w:r>
        <w:rPr>
          <w:sz w:val="20"/>
          <w:szCs w:val="20"/>
        </w:rPr>
        <w:t xml:space="preserve">&amp; globally </w:t>
      </w:r>
      <w:r w:rsidRPr="00885DFB">
        <w:rPr>
          <w:sz w:val="20"/>
          <w:szCs w:val="20"/>
        </w:rPr>
        <w:t>to start or improve their small business and is a specialist in virtual business incubation</w:t>
      </w:r>
      <w:r>
        <w:rPr>
          <w:sz w:val="20"/>
          <w:szCs w:val="20"/>
        </w:rPr>
        <w:t>; economic empowerment of  women in business; fashion, TCF creative industries; and global supply chains</w:t>
      </w:r>
      <w:r w:rsidRPr="00885DFB">
        <w:rPr>
          <w:sz w:val="20"/>
          <w:szCs w:val="20"/>
        </w:rPr>
        <w:t xml:space="preserve">.   </w:t>
      </w:r>
      <w:hyperlink r:id="rId7" w:history="1">
        <w:r w:rsidRPr="00885DFB">
          <w:rPr>
            <w:rStyle w:val="Hyperlink"/>
            <w:sz w:val="20"/>
            <w:szCs w:val="20"/>
          </w:rPr>
          <w:t>www.belmonbec.com</w:t>
        </w:r>
      </w:hyperlink>
      <w:r w:rsidRPr="00885DFB">
        <w:rPr>
          <w:sz w:val="20"/>
          <w:szCs w:val="20"/>
        </w:rPr>
        <w:t xml:space="preserve">     </w:t>
      </w:r>
    </w:p>
    <w:p w:rsidR="0005357B" w:rsidRDefault="0005357B" w:rsidP="0005357B">
      <w:pPr>
        <w:spacing w:after="3" w:line="259" w:lineRule="auto"/>
        <w:ind w:left="0" w:firstLine="0"/>
        <w:jc w:val="center"/>
        <w:rPr>
          <w:b/>
          <w:color w:val="auto"/>
          <w:sz w:val="18"/>
        </w:rPr>
      </w:pPr>
    </w:p>
    <w:p w:rsidR="0005357B" w:rsidRPr="00933A8E" w:rsidRDefault="0005357B" w:rsidP="0005357B">
      <w:pPr>
        <w:spacing w:after="3" w:line="259" w:lineRule="auto"/>
        <w:ind w:left="0" w:firstLine="0"/>
        <w:jc w:val="center"/>
        <w:rPr>
          <w:color w:val="auto"/>
        </w:rPr>
      </w:pPr>
      <w:r w:rsidRPr="00933A8E">
        <w:rPr>
          <w:b/>
          <w:color w:val="auto"/>
          <w:sz w:val="18"/>
        </w:rPr>
        <w:t xml:space="preserve">Belmont Business Enterprise Centre </w:t>
      </w:r>
      <w:r>
        <w:rPr>
          <w:b/>
          <w:color w:val="auto"/>
          <w:sz w:val="18"/>
        </w:rPr>
        <w:t xml:space="preserve">Inc. </w:t>
      </w:r>
      <w:r w:rsidRPr="00933A8E">
        <w:rPr>
          <w:b/>
          <w:color w:val="auto"/>
          <w:sz w:val="18"/>
        </w:rPr>
        <w:t>(Belmont BEC)</w:t>
      </w:r>
    </w:p>
    <w:p w:rsidR="0005357B" w:rsidRPr="00F72C6E" w:rsidRDefault="0005357B" w:rsidP="0005357B">
      <w:pPr>
        <w:spacing w:after="0" w:line="242" w:lineRule="auto"/>
        <w:ind w:left="896" w:firstLine="214"/>
        <w:rPr>
          <w:color w:val="auto"/>
          <w:sz w:val="18"/>
        </w:rPr>
      </w:pPr>
      <w:r w:rsidRPr="00933A8E">
        <w:rPr>
          <w:color w:val="auto"/>
          <w:sz w:val="18"/>
        </w:rPr>
        <w:t xml:space="preserve">          PO Box 370, Clover</w:t>
      </w:r>
      <w:r>
        <w:rPr>
          <w:color w:val="auto"/>
          <w:sz w:val="18"/>
        </w:rPr>
        <w:t xml:space="preserve">dale WA 6985  Phone 08 9479 3777  </w:t>
      </w:r>
      <w:r w:rsidRPr="00933A8E">
        <w:rPr>
          <w:color w:val="auto"/>
        </w:rPr>
        <w:t xml:space="preserve"> </w:t>
      </w:r>
      <w:hyperlink r:id="rId8">
        <w:r w:rsidRPr="00933A8E">
          <w:rPr>
            <w:color w:val="auto"/>
            <w:sz w:val="18"/>
            <w:u w:val="single" w:color="0000FF"/>
          </w:rPr>
          <w:t>www.belmontbec.com</w:t>
        </w:r>
      </w:hyperlink>
      <w:hyperlink r:id="rId9">
        <w:r w:rsidRPr="00933A8E">
          <w:rPr>
            <w:color w:val="auto"/>
            <w:sz w:val="18"/>
          </w:rPr>
          <w:t xml:space="preserve"> </w:t>
        </w:r>
      </w:hyperlink>
      <w:hyperlink r:id="rId10">
        <w:r w:rsidRPr="00933A8E">
          <w:rPr>
            <w:color w:val="auto"/>
            <w:sz w:val="18"/>
          </w:rPr>
          <w:t xml:space="preserve"> </w:t>
        </w:r>
      </w:hyperlink>
      <w:r w:rsidRPr="00933A8E">
        <w:rPr>
          <w:color w:val="auto"/>
        </w:rPr>
        <w:t xml:space="preserve">  </w:t>
      </w:r>
    </w:p>
    <w:p w:rsidR="0005357B" w:rsidRDefault="0005357B" w:rsidP="0005357B">
      <w:pPr>
        <w:jc w:val="left"/>
      </w:pPr>
    </w:p>
    <w:p w:rsidR="0005357B" w:rsidRDefault="0005357B" w:rsidP="0005357B"/>
    <w:p w:rsidR="003E5A09" w:rsidRDefault="00E029DC"/>
    <w:sectPr w:rsidR="003E5A09" w:rsidSect="007575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7B"/>
    <w:rsid w:val="0005357B"/>
    <w:rsid w:val="003720F4"/>
    <w:rsid w:val="003D4417"/>
    <w:rsid w:val="003E3414"/>
    <w:rsid w:val="00641E85"/>
    <w:rsid w:val="0075754C"/>
    <w:rsid w:val="007D3A91"/>
    <w:rsid w:val="00AC0152"/>
    <w:rsid w:val="00E029DC"/>
    <w:rsid w:val="00E8644F"/>
    <w:rsid w:val="00F00A4F"/>
    <w:rsid w:val="00F31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F865"/>
  <w14:defaultImageDpi w14:val="32767"/>
  <w15:chartTrackingRefBased/>
  <w15:docId w15:val="{B486152C-D4FE-754F-8E37-38EBF1FA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7B"/>
    <w:pPr>
      <w:spacing w:after="5" w:line="249" w:lineRule="auto"/>
      <w:ind w:left="10" w:hanging="10"/>
      <w:jc w:val="both"/>
    </w:pPr>
    <w:rPr>
      <w:rFonts w:ascii="Arial" w:eastAsia="Arial" w:hAnsi="Arial" w:cs="Arial"/>
      <w:color w:val="000000"/>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57B"/>
    <w:rPr>
      <w:color w:val="0563C1" w:themeColor="hyperlink"/>
      <w:u w:val="single"/>
    </w:rPr>
  </w:style>
  <w:style w:type="paragraph" w:styleId="NormalWeb">
    <w:name w:val="Normal (Web)"/>
    <w:basedOn w:val="Normal"/>
    <w:uiPriority w:val="99"/>
    <w:unhideWhenUsed/>
    <w:rsid w:val="0005357B"/>
    <w:pPr>
      <w:spacing w:before="100" w:beforeAutospacing="1" w:after="100" w:afterAutospacing="1" w:line="240" w:lineRule="auto"/>
      <w:ind w:left="0" w:firstLine="0"/>
      <w:jc w:val="left"/>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 TargetMode="External"/><Relationship Id="rId3" Type="http://schemas.openxmlformats.org/officeDocument/2006/relationships/webSettings" Target="webSettings.xml"/><Relationship Id="rId7" Type="http://schemas.openxmlformats.org/officeDocument/2006/relationships/hyperlink" Target="http://www.belmonbe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ybusinessincubator.com/" TargetMode="External"/><Relationship Id="rId4" Type="http://schemas.openxmlformats.org/officeDocument/2006/relationships/hyperlink" Target="http://www.belmontbec.com/events" TargetMode="External"/><Relationship Id="rId9" Type="http://schemas.openxmlformats.org/officeDocument/2006/relationships/hyperlink" Target="http://www.belmontb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Dempster</dc:creator>
  <cp:keywords/>
  <dc:description/>
  <cp:lastModifiedBy>Carol Hanlon</cp:lastModifiedBy>
  <cp:revision>2</cp:revision>
  <dcterms:created xsi:type="dcterms:W3CDTF">2018-09-20T08:14:00Z</dcterms:created>
  <dcterms:modified xsi:type="dcterms:W3CDTF">2018-09-20T08:14:00Z</dcterms:modified>
</cp:coreProperties>
</file>